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863C7" w14:textId="6157178E" w:rsidR="000A3B7F" w:rsidRPr="00B813A4" w:rsidRDefault="0056143A" w:rsidP="009869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bookmarkStart w:id="0" w:name="_GoBack"/>
      <w:bookmarkEnd w:id="0"/>
      <w:r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Písomné v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yhlásenie </w:t>
      </w:r>
      <w:r w:rsidR="00367F16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návštevníka 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o </w:t>
      </w:r>
      <w:r w:rsidRPr="0056143A">
        <w:rPr>
          <w:rFonts w:asciiTheme="minorHAnsi" w:hAnsiTheme="minorHAnsi" w:cstheme="minorHAnsi"/>
          <w:b/>
          <w:sz w:val="28"/>
          <w:szCs w:val="28"/>
          <w:lang w:eastAsia="en-US"/>
        </w:rPr>
        <w:t>bezpríznakovosti</w:t>
      </w:r>
    </w:p>
    <w:p w14:paraId="5723A6B7" w14:textId="2A6F1201" w:rsidR="00986967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Písomné vyhlásenie</w:t>
      </w:r>
      <w:r w:rsidR="00831472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návštevníka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o bezpríznakovosti sa predkladá s cieľom zabezpečiť bezpečné prostredie v školách a školských zariadeniach za účelom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minimalizovať riziko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prerušeni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v tried</w:t>
      </w:r>
      <w:r w:rsidR="002360EC">
        <w:rPr>
          <w:rFonts w:asciiTheme="minorHAnsi" w:hAnsiTheme="minorHAnsi" w:cstheme="minorHAnsi"/>
          <w:i/>
          <w:sz w:val="20"/>
          <w:szCs w:val="20"/>
          <w:lang w:eastAsia="en-US"/>
        </w:rPr>
        <w:t>ach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40A3D0C" w14:textId="77777777" w:rsidR="00986967" w:rsidRPr="00446E24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6143A" w:rsidRPr="00F67755" w14:paraId="054277F6" w14:textId="77777777" w:rsidTr="00DF5123">
        <w:tc>
          <w:tcPr>
            <w:tcW w:w="4531" w:type="dxa"/>
          </w:tcPr>
          <w:p w14:paraId="502217C5" w14:textId="71EE1C19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Meno a priezvisko </w:t>
            </w:r>
          </w:p>
        </w:tc>
        <w:tc>
          <w:tcPr>
            <w:tcW w:w="5103" w:type="dxa"/>
          </w:tcPr>
          <w:p w14:paraId="46F6CDD0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4A7C3A2C" w14:textId="77777777" w:rsidTr="00DF5123">
        <w:tc>
          <w:tcPr>
            <w:tcW w:w="4531" w:type="dxa"/>
          </w:tcPr>
          <w:p w14:paraId="6200D236" w14:textId="56B8D5EE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Dátum narodenia </w:t>
            </w:r>
          </w:p>
        </w:tc>
        <w:tc>
          <w:tcPr>
            <w:tcW w:w="5103" w:type="dxa"/>
          </w:tcPr>
          <w:p w14:paraId="548D4426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1C8F8306" w14:textId="77777777" w:rsidTr="00DF5123">
        <w:tc>
          <w:tcPr>
            <w:tcW w:w="4531" w:type="dxa"/>
          </w:tcPr>
          <w:p w14:paraId="1AD0980E" w14:textId="26D30B18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</w:t>
            </w:r>
          </w:p>
        </w:tc>
        <w:tc>
          <w:tcPr>
            <w:tcW w:w="5103" w:type="dxa"/>
          </w:tcPr>
          <w:p w14:paraId="4F662468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5F5BA5BF" w14:textId="77777777" w:rsidR="0056143A" w:rsidRPr="00FB2FCA" w:rsidRDefault="0056143A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2"/>
          <w:szCs w:val="20"/>
          <w:lang w:eastAsia="en-US"/>
        </w:rPr>
      </w:pPr>
    </w:p>
    <w:p w14:paraId="11088F3F" w14:textId="64D59CD2" w:rsidR="0056143A" w:rsidRPr="00E405B2" w:rsidRDefault="0056143A" w:rsidP="0056143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>V</w:t>
      </w:r>
      <w:r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>
        <w:rPr>
          <w:rFonts w:asciiTheme="minorHAnsi" w:hAnsiTheme="minorHAnsi" w:cstheme="minorHAnsi"/>
          <w:szCs w:val="22"/>
          <w:lang w:eastAsia="en-US"/>
        </w:rPr>
        <w:t xml:space="preserve"> (označte „X“)</w:t>
      </w:r>
    </w:p>
    <w:p w14:paraId="106C2ED2" w14:textId="5F1FA089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46E24">
        <w:rPr>
          <w:rFonts w:asciiTheme="minorHAnsi" w:hAnsiTheme="minorHAnsi" w:cstheme="minorHAnsi"/>
          <w:b/>
          <w:szCs w:val="22"/>
          <w:lang w:eastAsia="en-US"/>
        </w:rPr>
        <w:t>nemá</w:t>
      </w:r>
      <w:r>
        <w:rPr>
          <w:rFonts w:asciiTheme="minorHAnsi" w:hAnsiTheme="minorHAnsi" w:cstheme="minorHAnsi"/>
          <w:b/>
          <w:szCs w:val="22"/>
          <w:lang w:eastAsia="en-US"/>
        </w:rPr>
        <w:t>m</w:t>
      </w:r>
      <w:r w:rsidRPr="00446E24">
        <w:rPr>
          <w:rFonts w:asciiTheme="minorHAnsi" w:hAnsiTheme="minorHAnsi" w:cstheme="minorHAnsi"/>
          <w:b/>
          <w:szCs w:val="22"/>
          <w:lang w:eastAsia="en-US"/>
        </w:rPr>
        <w:t xml:space="preserve"> ani jeden z nasledujúcich príznakov</w:t>
      </w:r>
      <w:r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214CDF7B" w14:textId="6698FF17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  <w:t>regionálny úrad verejného zdravotníctva ani všeobecn</w:t>
      </w:r>
      <w:r>
        <w:rPr>
          <w:rFonts w:asciiTheme="minorHAnsi" w:hAnsiTheme="minorHAnsi" w:cstheme="minorHAnsi"/>
          <w:szCs w:val="22"/>
          <w:lang w:eastAsia="en-US"/>
        </w:rPr>
        <w:t>ý lekár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mi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2DDC13B7" w14:textId="654993D2" w:rsidR="0056143A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nebol</w:t>
      </w:r>
      <w:r w:rsidR="00B50C89">
        <w:rPr>
          <w:rFonts w:asciiTheme="minorHAnsi" w:hAnsiTheme="minorHAnsi" w:cstheme="minorHAnsi"/>
          <w:b/>
          <w:szCs w:val="22"/>
          <w:lang w:eastAsia="en-US"/>
        </w:rPr>
        <w:t>/a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986967">
        <w:rPr>
          <w:rFonts w:asciiTheme="minorHAnsi" w:hAnsiTheme="minorHAnsi" w:cstheme="minorHAnsi"/>
          <w:b/>
          <w:szCs w:val="22"/>
          <w:lang w:eastAsia="en-US"/>
        </w:rPr>
        <w:t xml:space="preserve"> som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 priebehu ostat</w:t>
      </w:r>
      <w:r w:rsidRPr="00942BFF">
        <w:rPr>
          <w:rFonts w:asciiTheme="minorHAnsi" w:hAnsiTheme="minorHAnsi" w:cstheme="minorHAnsi"/>
          <w:b/>
          <w:szCs w:val="22"/>
          <w:lang w:eastAsia="en-US"/>
        </w:rPr>
        <w:t xml:space="preserve">ných </w:t>
      </w:r>
      <w:r w:rsidR="00C724D4">
        <w:rPr>
          <w:rFonts w:asciiTheme="minorHAnsi" w:hAnsiTheme="minorHAnsi" w:cstheme="minorHAnsi"/>
          <w:b/>
          <w:szCs w:val="22"/>
          <w:lang w:eastAsia="en-US"/>
        </w:rPr>
        <w:t>5</w:t>
      </w:r>
      <w:r w:rsidRPr="00942BFF">
        <w:rPr>
          <w:rFonts w:asciiTheme="minorHAnsi" w:hAnsiTheme="minorHAnsi" w:cstheme="minorHAnsi"/>
          <w:b/>
          <w:szCs w:val="22"/>
          <w:lang w:eastAsia="en-US"/>
        </w:rPr>
        <w:t xml:space="preserve"> dní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v úzkom kontakte</w:t>
      </w:r>
      <w:r w:rsidR="00B813A4">
        <w:rPr>
          <w:rStyle w:val="Odkaznapoznmkupodiarou"/>
          <w:rFonts w:asciiTheme="minorHAnsi" w:hAnsiTheme="minorHAnsi" w:cstheme="minorHAnsi"/>
          <w:b/>
          <w:szCs w:val="22"/>
          <w:lang w:eastAsia="en-US"/>
        </w:rPr>
        <w:footnoteReference w:id="1"/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pozitívnou na </w:t>
      </w:r>
      <w:r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2"/>
      </w:r>
    </w:p>
    <w:p w14:paraId="295ED052" w14:textId="6B7EEE09" w:rsidR="00991FCC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 w:rsidR="00B50C89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v prípade, že som bol/a za posledných </w:t>
      </w:r>
      <w:r w:rsidR="00C724D4">
        <w:rPr>
          <w:rFonts w:asciiTheme="minorHAnsi" w:hAnsiTheme="minorHAnsi" w:cstheme="minorHAnsi"/>
          <w:szCs w:val="22"/>
          <w:lang w:eastAsia="en-US"/>
        </w:rPr>
        <w:t>5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 dní v</w:t>
      </w:r>
      <w:r w:rsidR="00367F16">
        <w:rPr>
          <w:rFonts w:asciiTheme="minorHAnsi" w:hAnsiTheme="minorHAnsi" w:cstheme="minorHAnsi"/>
          <w:szCs w:val="22"/>
          <w:lang w:eastAsia="en-US"/>
        </w:rPr>
        <w:t> 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zahraničí</w:t>
      </w:r>
      <w:r w:rsidR="00367F16">
        <w:rPr>
          <w:rFonts w:asciiTheme="minorHAnsi" w:hAnsiTheme="minorHAnsi" w:cstheme="minorHAnsi"/>
          <w:szCs w:val="22"/>
          <w:lang w:eastAsia="en-US"/>
        </w:rPr>
        <w:t>, tak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 som </w:t>
      </w:r>
      <w:r w:rsidR="00A3680C" w:rsidRPr="00A3680C">
        <w:rPr>
          <w:rFonts w:asciiTheme="minorHAnsi" w:hAnsiTheme="minorHAnsi" w:cstheme="minorHAnsi"/>
          <w:szCs w:val="22"/>
          <w:lang w:eastAsia="en-US"/>
        </w:rPr>
        <w:t xml:space="preserve">po </w:t>
      </w:r>
      <w:r>
        <w:rPr>
          <w:rFonts w:asciiTheme="minorHAnsi" w:hAnsiTheme="minorHAnsi" w:cstheme="minorHAnsi"/>
          <w:szCs w:val="22"/>
          <w:lang w:eastAsia="en-US"/>
        </w:rPr>
        <w:t xml:space="preserve">vstupe </w:t>
      </w:r>
      <w:r w:rsidRPr="00E405B2">
        <w:rPr>
          <w:rFonts w:asciiTheme="minorHAnsi" w:hAnsiTheme="minorHAnsi" w:cstheme="minorHAnsi"/>
          <w:szCs w:val="22"/>
          <w:lang w:eastAsia="en-US"/>
        </w:rPr>
        <w:t>na územie Slovenskej republiky</w:t>
      </w:r>
      <w:r>
        <w:rPr>
          <w:rFonts w:asciiTheme="minorHAnsi" w:hAnsiTheme="minorHAnsi" w:cstheme="minorHAnsi"/>
          <w:szCs w:val="22"/>
          <w:lang w:eastAsia="en-US"/>
        </w:rPr>
        <w:t xml:space="preserve"> splnil</w:t>
      </w:r>
      <w:r w:rsidR="00E168ED">
        <w:rPr>
          <w:rFonts w:asciiTheme="minorHAnsi" w:hAnsiTheme="minorHAnsi" w:cstheme="minorHAnsi"/>
          <w:szCs w:val="22"/>
          <w:lang w:eastAsia="en-US"/>
        </w:rPr>
        <w:t xml:space="preserve">/a povinnosť domácej izolácie </w:t>
      </w:r>
      <w:r w:rsidR="00C724D4">
        <w:rPr>
          <w:rFonts w:asciiTheme="minorHAnsi" w:hAnsiTheme="minorHAnsi" w:cstheme="minorHAnsi"/>
          <w:szCs w:val="22"/>
          <w:lang w:eastAsia="en-US"/>
        </w:rPr>
        <w:t>5</w:t>
      </w:r>
      <w:r>
        <w:rPr>
          <w:rFonts w:asciiTheme="minorHAnsi" w:hAnsiTheme="minorHAnsi" w:cstheme="minorHAnsi"/>
          <w:szCs w:val="22"/>
          <w:lang w:eastAsia="en-US"/>
        </w:rPr>
        <w:t xml:space="preserve"> dní, alebo obdržal</w:t>
      </w:r>
      <w:r w:rsidR="00B50C89">
        <w:rPr>
          <w:rFonts w:asciiTheme="minorHAnsi" w:hAnsiTheme="minorHAnsi" w:cstheme="minorHAnsi"/>
          <w:szCs w:val="22"/>
          <w:lang w:eastAsia="en-US"/>
        </w:rPr>
        <w:t>/a</w:t>
      </w:r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uplatňujem status </w:t>
      </w:r>
      <w:r w:rsidR="00ED0C77">
        <w:rPr>
          <w:rFonts w:asciiTheme="minorHAnsi" w:hAnsiTheme="minorHAnsi" w:cstheme="minorHAnsi"/>
          <w:szCs w:val="22"/>
          <w:lang w:eastAsia="en-US"/>
        </w:rPr>
        <w:t>kompletne zaočkovanej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B813A4">
        <w:rPr>
          <w:rFonts w:asciiTheme="minorHAnsi" w:hAnsiTheme="minorHAnsi" w:cstheme="minorHAnsi"/>
          <w:szCs w:val="22"/>
          <w:lang w:eastAsia="en-US"/>
        </w:rPr>
        <w:t>oby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3"/>
      </w:r>
      <w:r w:rsidR="00D81EE3">
        <w:rPr>
          <w:rFonts w:asciiTheme="minorHAnsi" w:hAnsiTheme="minorHAnsi" w:cstheme="minorHAnsi"/>
          <w:szCs w:val="22"/>
          <w:lang w:eastAsia="en-US"/>
        </w:rPr>
        <w:t xml:space="preserve"> alebo som po prekonaní ochorenia COVID-19 pred nie viac ako 180 dňami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3460FBD3" w14:textId="77777777" w:rsidR="00B813A4" w:rsidRPr="00B813A4" w:rsidRDefault="00B813A4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</w:p>
    <w:p w14:paraId="44F25C3A" w14:textId="7F7ECEB8" w:rsidR="000A3B7F" w:rsidRPr="00D81EE3" w:rsidRDefault="00991FCC" w:rsidP="00D81EE3">
      <w:pP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  <w:r w:rsidRPr="00367F16">
        <w:rPr>
          <w:rFonts w:asciiTheme="minorHAnsi" w:hAnsiTheme="minorHAnsi" w:cstheme="minorHAnsi"/>
          <w:szCs w:val="20"/>
          <w:lang w:eastAsia="en-US"/>
        </w:rPr>
        <w:t>Som si vedomý</w:t>
      </w:r>
      <w:r w:rsidR="00D54452" w:rsidRPr="00367F16">
        <w:rPr>
          <w:rFonts w:asciiTheme="minorHAnsi" w:hAnsiTheme="minorHAnsi" w:cstheme="minorHAnsi"/>
          <w:szCs w:val="20"/>
          <w:lang w:eastAsia="en-US"/>
        </w:rPr>
        <w:t>/</w:t>
      </w:r>
      <w:r w:rsidRPr="00367F16">
        <w:rPr>
          <w:rFonts w:asciiTheme="minorHAnsi" w:hAnsiTheme="minorHAnsi" w:cstheme="minorHAnsi"/>
          <w:szCs w:val="20"/>
          <w:lang w:eastAsia="en-US"/>
        </w:rPr>
        <w:t>á právnych následkov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v prípade nepravdivého vyhlásenia, najmä som si vedomý</w:t>
      </w:r>
      <w:r w:rsidR="00D54452">
        <w:rPr>
          <w:rFonts w:asciiTheme="minorHAnsi" w:hAnsiTheme="minorHAnsi" w:cstheme="minorHAnsi"/>
          <w:szCs w:val="20"/>
          <w:lang w:eastAsia="en-US"/>
        </w:rPr>
        <w:t>/</w:t>
      </w:r>
      <w:r w:rsidRPr="00FB2FCA">
        <w:rPr>
          <w:rFonts w:asciiTheme="minorHAnsi" w:hAnsiTheme="minorHAnsi" w:cstheme="minorHAnsi"/>
          <w:szCs w:val="20"/>
          <w:lang w:eastAsia="en-US"/>
        </w:rPr>
        <w:t>á, že by som sa dopustil</w:t>
      </w:r>
      <w:r w:rsidR="00D54452">
        <w:rPr>
          <w:rFonts w:asciiTheme="minorHAnsi" w:hAnsiTheme="minorHAnsi" w:cstheme="minorHAnsi"/>
          <w:szCs w:val="20"/>
          <w:lang w:eastAsia="en-US"/>
        </w:rPr>
        <w:t>/a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priestupku podľa § 21 ods. 1 písm. f) zákona č. 372/1990 Zb. o priestupkoch v znení neskorších predpisov.</w:t>
      </w:r>
    </w:p>
    <w:p w14:paraId="63A5053E" w14:textId="4CC702A0" w:rsidR="00762326" w:rsidRDefault="00762326"/>
    <w:p w14:paraId="09BC8B92" w14:textId="77777777" w:rsidR="00762326" w:rsidRDefault="00762326"/>
    <w:p w14:paraId="5AF9C031" w14:textId="3A4EFCBB" w:rsidR="000A3B7F" w:rsidRDefault="000A3B7F"/>
    <w:p w14:paraId="03425F1D" w14:textId="15597FBD" w:rsidR="000A3B7F" w:rsidRPr="00762326" w:rsidRDefault="000A3B7F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>V............................... dňa: ............</w:t>
      </w:r>
      <w:r w:rsidR="00D54452" w:rsidRPr="00762326">
        <w:rPr>
          <w:rFonts w:asciiTheme="minorHAnsi" w:hAnsiTheme="minorHAnsi" w:cstheme="minorHAnsi"/>
        </w:rPr>
        <w:t>......</w:t>
      </w:r>
      <w:r w:rsidRPr="00762326">
        <w:rPr>
          <w:rFonts w:asciiTheme="minorHAnsi" w:hAnsiTheme="minorHAnsi" w:cstheme="minorHAnsi"/>
        </w:rPr>
        <w:t xml:space="preserve">...........     </w:t>
      </w:r>
      <w:r w:rsidR="00D54452" w:rsidRPr="00762326">
        <w:rPr>
          <w:rFonts w:asciiTheme="minorHAnsi" w:hAnsiTheme="minorHAnsi" w:cstheme="minorHAnsi"/>
        </w:rPr>
        <w:t xml:space="preserve">           </w:t>
      </w:r>
      <w:r w:rsidRPr="00762326">
        <w:rPr>
          <w:rFonts w:asciiTheme="minorHAnsi" w:hAnsiTheme="minorHAnsi" w:cstheme="minorHAnsi"/>
        </w:rPr>
        <w:t xml:space="preserve">   </w:t>
      </w:r>
      <w:r w:rsidR="00D54452" w:rsidRPr="00762326">
        <w:rPr>
          <w:rFonts w:asciiTheme="minorHAnsi" w:hAnsiTheme="minorHAnsi" w:cstheme="minorHAnsi"/>
        </w:rPr>
        <w:t>............................................................</w:t>
      </w:r>
      <w:r w:rsidRPr="00762326">
        <w:rPr>
          <w:rFonts w:asciiTheme="minorHAnsi" w:hAnsiTheme="minorHAnsi" w:cstheme="minorHAnsi"/>
        </w:rPr>
        <w:t xml:space="preserve">                        </w:t>
      </w:r>
    </w:p>
    <w:p w14:paraId="76AB5083" w14:textId="31E188A9" w:rsidR="000A3B7F" w:rsidRPr="00762326" w:rsidRDefault="00D54452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  <w:t xml:space="preserve">         Podpis </w:t>
      </w:r>
    </w:p>
    <w:p w14:paraId="2404CFED" w14:textId="170687D3" w:rsidR="00D54452" w:rsidRDefault="000A3B7F" w:rsidP="00D54452">
      <w:r>
        <w:t xml:space="preserve">                                                                                        </w:t>
      </w:r>
    </w:p>
    <w:p w14:paraId="3AB15138" w14:textId="4BDE783E" w:rsidR="000A3B7F" w:rsidRDefault="000A3B7F"/>
    <w:sectPr w:rsidR="000A3B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58412" w14:textId="77777777" w:rsidR="00B91C6F" w:rsidRDefault="00B91C6F" w:rsidP="000A3B7F">
      <w:r>
        <w:separator/>
      </w:r>
    </w:p>
  </w:endnote>
  <w:endnote w:type="continuationSeparator" w:id="0">
    <w:p w14:paraId="7C1E27A3" w14:textId="77777777" w:rsidR="00B91C6F" w:rsidRDefault="00B91C6F" w:rsidP="000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F0797" w14:textId="3BC0A2D7" w:rsidR="00762326" w:rsidRPr="00467091" w:rsidRDefault="00762326" w:rsidP="00E168ED">
    <w:pPr>
      <w:pStyle w:val="Pt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Verzia: </w:t>
    </w:r>
    <w:r w:rsidR="00585340">
      <w:rPr>
        <w:rFonts w:asciiTheme="minorHAnsi" w:hAnsiTheme="minorHAnsi" w:cstheme="minorHAnsi"/>
        <w:sz w:val="16"/>
        <w:szCs w:val="16"/>
      </w:rPr>
      <w:t>1.</w:t>
    </w:r>
    <w:r w:rsidR="00C724D4">
      <w:rPr>
        <w:rFonts w:asciiTheme="minorHAnsi" w:hAnsiTheme="minorHAnsi" w:cstheme="minorHAnsi"/>
        <w:sz w:val="16"/>
        <w:szCs w:val="16"/>
      </w:rPr>
      <w:t>4</w:t>
    </w:r>
    <w:r w:rsidR="00E168ED">
      <w:rPr>
        <w:rFonts w:asciiTheme="minorHAnsi" w:hAnsiTheme="minorHAnsi" w:cstheme="minorHAnsi"/>
        <w:sz w:val="16"/>
        <w:szCs w:val="16"/>
      </w:rPr>
      <w:tab/>
    </w:r>
    <w:r w:rsidR="00E168ED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C724D4">
      <w:rPr>
        <w:rFonts w:asciiTheme="minorHAnsi" w:hAnsiTheme="minorHAnsi" w:cstheme="minorHAnsi"/>
        <w:sz w:val="16"/>
        <w:szCs w:val="16"/>
      </w:rPr>
      <w:t>4</w:t>
    </w:r>
    <w:r>
      <w:rPr>
        <w:rFonts w:asciiTheme="minorHAnsi" w:hAnsiTheme="minorHAnsi" w:cstheme="minorHAnsi"/>
        <w:sz w:val="16"/>
        <w:szCs w:val="16"/>
      </w:rPr>
      <w:t>.</w:t>
    </w:r>
    <w:r w:rsidR="00E168ED">
      <w:rPr>
        <w:rFonts w:asciiTheme="minorHAnsi" w:hAnsiTheme="minorHAnsi" w:cstheme="minorHAnsi"/>
        <w:sz w:val="16"/>
        <w:szCs w:val="16"/>
      </w:rPr>
      <w:t xml:space="preserve"> </w:t>
    </w:r>
    <w:r w:rsidR="00C724D4">
      <w:rPr>
        <w:rFonts w:asciiTheme="minorHAnsi" w:hAnsiTheme="minorHAnsi" w:cstheme="minorHAnsi"/>
        <w:sz w:val="16"/>
        <w:szCs w:val="16"/>
      </w:rPr>
      <w:t>2</w:t>
    </w:r>
    <w:r>
      <w:rPr>
        <w:rFonts w:asciiTheme="minorHAnsi" w:hAnsiTheme="minorHAnsi" w:cstheme="minorHAnsi"/>
        <w:sz w:val="16"/>
        <w:szCs w:val="16"/>
      </w:rPr>
      <w:t>.</w:t>
    </w:r>
    <w:r w:rsidR="00E168ED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</w:t>
    </w:r>
    <w:r w:rsidR="00157C06">
      <w:rPr>
        <w:rFonts w:asciiTheme="minorHAnsi" w:hAnsiTheme="minorHAnsi" w:cstheme="minorHAnsi"/>
        <w:sz w:val="16"/>
        <w:szCs w:val="16"/>
      </w:rPr>
      <w:t>2</w:t>
    </w:r>
  </w:p>
  <w:p w14:paraId="1F2BF5D9" w14:textId="77777777" w:rsidR="00762326" w:rsidRDefault="007623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F77AE" w14:textId="77777777" w:rsidR="00B91C6F" w:rsidRDefault="00B91C6F" w:rsidP="000A3B7F">
      <w:r>
        <w:separator/>
      </w:r>
    </w:p>
  </w:footnote>
  <w:footnote w:type="continuationSeparator" w:id="0">
    <w:p w14:paraId="0372EB0B" w14:textId="77777777" w:rsidR="00B91C6F" w:rsidRDefault="00B91C6F" w:rsidP="000A3B7F">
      <w:r>
        <w:continuationSeparator/>
      </w:r>
    </w:p>
  </w:footnote>
  <w:footnote w:id="1">
    <w:p w14:paraId="21396472" w14:textId="10B3D357" w:rsidR="00B813A4" w:rsidRPr="00157C06" w:rsidRDefault="00B813A4" w:rsidP="00157C06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D54452">
        <w:rPr>
          <w:rStyle w:val="Odkaznapoznmkupodiarou"/>
        </w:rPr>
        <w:footnoteRef/>
      </w:r>
      <w:r w:rsidRPr="00D54452">
        <w:t xml:space="preserve"> </w:t>
      </w:r>
      <w:bookmarkStart w:id="1" w:name="_Hlk93932126"/>
      <w:r w:rsidR="00157C06" w:rsidRPr="00157C06">
        <w:rPr>
          <w:rFonts w:asciiTheme="minorHAnsi" w:hAnsiTheme="minorHAnsi" w:cstheme="minorHAnsi"/>
          <w:bCs/>
          <w:sz w:val="16"/>
          <w:szCs w:val="17"/>
        </w:rPr>
        <w:t>úzky kontakt je kontakt osoby s osobou pozitívnou na ochorenie, ak pri tomto kontakte nemali prekryté horné dýchacie cesty respirátorom typu FFP2 (a vyššie) a osoby boli v priamom fyzickom kontakte, alebo osoby boli od seba vo vzdialenosti menšej ako 2 metre dlhšie ako 5 minút, alebo</w:t>
      </w:r>
      <w:r w:rsidR="00157C06"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="00157C06" w:rsidRPr="00157C06">
        <w:rPr>
          <w:rFonts w:asciiTheme="minorHAnsi" w:hAnsiTheme="minorHAnsi" w:cstheme="minorHAnsi"/>
          <w:bCs/>
          <w:sz w:val="16"/>
          <w:szCs w:val="17"/>
        </w:rPr>
        <w:t>osoby boli v interiérovom alebo inak uzatvorenom priestore dlhšie ako 5 minút, alebo osoby cestovali spoločne dopravným prostriedkom dlhšie ako 5 minút</w:t>
      </w:r>
      <w:bookmarkEnd w:id="1"/>
    </w:p>
  </w:footnote>
  <w:footnote w:id="2">
    <w:p w14:paraId="73674BAD" w14:textId="39541130" w:rsidR="00762326" w:rsidRPr="00367F16" w:rsidRDefault="00762326" w:rsidP="00585340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>
        <w:rPr>
          <w:rStyle w:val="Odkaznapoznmkupodiarou"/>
        </w:rPr>
        <w:footnoteRef/>
      </w:r>
      <w:r>
        <w:t xml:space="preserve"> </w:t>
      </w:r>
      <w:r w:rsidR="00157C06">
        <w:rPr>
          <w:rFonts w:asciiTheme="minorHAnsi" w:hAnsiTheme="minorHAnsi" w:cstheme="minorHAnsi"/>
          <w:sz w:val="16"/>
          <w:szCs w:val="17"/>
        </w:rPr>
        <w:t>osoby v osobitnom režime</w:t>
      </w:r>
      <w:r w:rsidR="00157C06" w:rsidRPr="00972F0E">
        <w:rPr>
          <w:rFonts w:asciiTheme="minorHAnsi" w:hAnsiTheme="minorHAnsi" w:cstheme="minorHAnsi"/>
          <w:sz w:val="16"/>
          <w:szCs w:val="17"/>
        </w:rPr>
        <w:t xml:space="preserve"> (</w:t>
      </w:r>
      <w:r w:rsidR="00157C06">
        <w:rPr>
          <w:rFonts w:asciiTheme="minorHAnsi" w:hAnsiTheme="minorHAnsi" w:cstheme="minorHAnsi"/>
          <w:sz w:val="16"/>
          <w:szCs w:val="17"/>
        </w:rPr>
        <w:t xml:space="preserve">napr. pracovníci „prvej línie“ ako </w:t>
      </w:r>
      <w:r w:rsidR="00157C06" w:rsidRPr="00DD7402">
        <w:rPr>
          <w:rFonts w:asciiTheme="minorHAnsi" w:hAnsiTheme="minorHAnsi" w:cstheme="minorHAnsi"/>
          <w:sz w:val="16"/>
          <w:szCs w:val="17"/>
        </w:rPr>
        <w:t>sú zdravotníci, hasiči, policajti a pod.)</w:t>
      </w:r>
      <w:r w:rsidR="00157C06">
        <w:rPr>
          <w:rFonts w:asciiTheme="minorHAnsi" w:hAnsiTheme="minorHAnsi" w:cstheme="minorHAnsi"/>
          <w:sz w:val="16"/>
          <w:szCs w:val="17"/>
        </w:rPr>
        <w:t xml:space="preserve"> a osoby, </w:t>
      </w:r>
      <w:r w:rsidR="00157C06" w:rsidRPr="00DD7402">
        <w:rPr>
          <w:rFonts w:asciiTheme="minorHAnsi" w:hAnsiTheme="minorHAnsi" w:cstheme="minorHAnsi"/>
          <w:sz w:val="16"/>
          <w:szCs w:val="17"/>
        </w:rPr>
        <w:t>na ktoré sa vzťahuje výnimka z karantény sa vyjadrujú len k príznakom akútneho ochorenia svojho dieťaťa/žiaka a k nariadeniu karantény</w:t>
      </w:r>
    </w:p>
  </w:footnote>
  <w:footnote w:id="3">
    <w:p w14:paraId="3EA3FD0D" w14:textId="4C8E1727" w:rsidR="00762326" w:rsidRPr="00ED0C77" w:rsidRDefault="00762326" w:rsidP="00975E8E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>
        <w:rPr>
          <w:rStyle w:val="Odkaznapoznmkupodiarou"/>
        </w:rPr>
        <w:footnoteRef/>
      </w:r>
      <w:r>
        <w:rPr>
          <w:rFonts w:asciiTheme="minorHAnsi" w:hAnsiTheme="minorHAnsi" w:cstheme="minorHAnsi"/>
          <w:sz w:val="16"/>
          <w:szCs w:val="17"/>
        </w:rPr>
        <w:t xml:space="preserve">  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>kompletne očkovaná osoba je osoba:</w:t>
      </w:r>
      <w:r w:rsidR="00ED0C77" w:rsidRPr="00ED0C77">
        <w:rPr>
          <w:rFonts w:asciiTheme="minorHAnsi" w:hAnsiTheme="minorHAnsi" w:cstheme="minorHAnsi"/>
          <w:b/>
          <w:bCs/>
          <w:sz w:val="16"/>
          <w:szCs w:val="17"/>
        </w:rPr>
        <w:t xml:space="preserve"> a)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druhej dávky očkovacej látky proti ochoreniu COVID-19 s dvojdávkovou schémou, avšak nie viac ako 9 mesiacov po aplikácii poslednej dávky, alebo </w:t>
      </w:r>
      <w:r w:rsidR="00ED0C77" w:rsidRPr="00ED0C77">
        <w:rPr>
          <w:rFonts w:asciiTheme="minorHAnsi" w:hAnsiTheme="minorHAnsi" w:cstheme="minorHAnsi"/>
          <w:b/>
          <w:bCs/>
          <w:sz w:val="16"/>
          <w:szCs w:val="17"/>
        </w:rPr>
        <w:t>b)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 xml:space="preserve"> najmenej 21 dní po aplikácii prvej dávky očkovacej látky proti ochoreniu COVID-19 s jednodávkovou schémou, avšak nie viac ako 9 mesiacov po aplikácii poslednej dávky, alebo </w:t>
      </w:r>
      <w:r w:rsidR="00ED0C77" w:rsidRPr="00ED0C77">
        <w:rPr>
          <w:rFonts w:asciiTheme="minorHAnsi" w:hAnsiTheme="minorHAnsi" w:cstheme="minorHAnsi"/>
          <w:b/>
          <w:bCs/>
          <w:sz w:val="16"/>
          <w:szCs w:val="17"/>
        </w:rPr>
        <w:t>c)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9 mesiacov po aplikácii poslednej dávky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E7EC7" w14:textId="36C5FB69" w:rsidR="00FB2FCA" w:rsidRPr="00F3204D" w:rsidRDefault="00FB2FCA" w:rsidP="00FB2FCA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1a</w:t>
    </w:r>
  </w:p>
  <w:p w14:paraId="40DBA6CD" w14:textId="42BE1B70" w:rsidR="00FB2FCA" w:rsidRDefault="00FB2FC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7F"/>
    <w:rsid w:val="000036B7"/>
    <w:rsid w:val="000A3B7F"/>
    <w:rsid w:val="00144C6F"/>
    <w:rsid w:val="00157C06"/>
    <w:rsid w:val="0016115A"/>
    <w:rsid w:val="00196001"/>
    <w:rsid w:val="002360EC"/>
    <w:rsid w:val="002777EB"/>
    <w:rsid w:val="00281201"/>
    <w:rsid w:val="00363283"/>
    <w:rsid w:val="00367F16"/>
    <w:rsid w:val="00371199"/>
    <w:rsid w:val="003C4A7B"/>
    <w:rsid w:val="00443D03"/>
    <w:rsid w:val="004A5DDB"/>
    <w:rsid w:val="004C036D"/>
    <w:rsid w:val="004E6998"/>
    <w:rsid w:val="0053321A"/>
    <w:rsid w:val="0056143A"/>
    <w:rsid w:val="00585340"/>
    <w:rsid w:val="0060614C"/>
    <w:rsid w:val="00730A8C"/>
    <w:rsid w:val="00762326"/>
    <w:rsid w:val="00831472"/>
    <w:rsid w:val="0087586D"/>
    <w:rsid w:val="00942BFF"/>
    <w:rsid w:val="00975E8E"/>
    <w:rsid w:val="00986967"/>
    <w:rsid w:val="00987A3C"/>
    <w:rsid w:val="00991FCC"/>
    <w:rsid w:val="009A5AD9"/>
    <w:rsid w:val="009C66C3"/>
    <w:rsid w:val="00A3680C"/>
    <w:rsid w:val="00B50C89"/>
    <w:rsid w:val="00B813A4"/>
    <w:rsid w:val="00B91C6F"/>
    <w:rsid w:val="00BD3600"/>
    <w:rsid w:val="00C724D4"/>
    <w:rsid w:val="00CA4B2F"/>
    <w:rsid w:val="00CE5AF1"/>
    <w:rsid w:val="00CF0A4B"/>
    <w:rsid w:val="00D117C5"/>
    <w:rsid w:val="00D54452"/>
    <w:rsid w:val="00D604EC"/>
    <w:rsid w:val="00D81EE3"/>
    <w:rsid w:val="00E168ED"/>
    <w:rsid w:val="00ED0C77"/>
    <w:rsid w:val="00ED4288"/>
    <w:rsid w:val="00EF6379"/>
    <w:rsid w:val="00F14A04"/>
    <w:rsid w:val="00F357A7"/>
    <w:rsid w:val="00FB2FCA"/>
    <w:rsid w:val="00FC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8D3BA"/>
  <w15:chartTrackingRefBased/>
  <w15:docId w15:val="{E2F12F56-FF2C-4AC7-AFB5-B01E37B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6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CD809-B42C-438B-99C7-22ABAD60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Ingrid Volnerová</cp:lastModifiedBy>
  <cp:revision>2</cp:revision>
  <cp:lastPrinted>2022-02-04T07:57:00Z</cp:lastPrinted>
  <dcterms:created xsi:type="dcterms:W3CDTF">2022-02-08T14:19:00Z</dcterms:created>
  <dcterms:modified xsi:type="dcterms:W3CDTF">2022-02-08T14:19:00Z</dcterms:modified>
</cp:coreProperties>
</file>