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F7C5" w14:textId="2CA1B54B" w:rsidR="00DB7FDE" w:rsidRPr="00DB7FDE" w:rsidRDefault="00DB7FDE" w:rsidP="00DB7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</w:pPr>
      <w:r w:rsidRPr="00DB7FDE"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t>Realizácia opatrení pri výskyte COVID 19 v</w:t>
      </w:r>
      <w:r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t> </w:t>
      </w:r>
      <w:r w:rsidRPr="00DB7FDE"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t>škole</w:t>
      </w:r>
      <w:r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t>:</w:t>
      </w:r>
    </w:p>
    <w:p w14:paraId="62C43299" w14:textId="77777777" w:rsidR="00DB7FDE" w:rsidRPr="00DB7FDE" w:rsidRDefault="00DB7FDE" w:rsidP="00DB7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</w:p>
    <w:p w14:paraId="1785C478" w14:textId="1C410F89" w:rsidR="00E17C81" w:rsidRDefault="00DB7FDE" w:rsidP="00E17C81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Na základe sprísnených hygienicko-epidemiologických nariadení bude upravovaný režim v škole podľa našich personálnych, materiálnych a priestorových možností napr. pôjde o zmenu času začiatku a konca vyučovania, o zmenu času prestávok, zrušenie určitých hodín skupinového vyučovania alebo študijných odborov v ZUŠ v prezenčnej forme vyučovania atď.;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17BF3D69" w14:textId="06FDAF99" w:rsidR="00E17C81" w:rsidRDefault="00DB7FDE" w:rsidP="00E17C81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Pri výskyte pozitivity na COVID 19 bude prezenčné vyučovanie prerušené len v  danej triede alebo triedach v súlade so školským semaforom vydaným MŠVVaŠ SR.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1F07B6C8" w14:textId="4D46363B" w:rsidR="00E17C81" w:rsidRDefault="00DB7FDE" w:rsidP="00E17C81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Osobám, ktoré sú označené za úzke kontakty bude nariadená karanténa na dobu 14 dní.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0E1035E7" w14:textId="199B5160" w:rsidR="00E17C81" w:rsidRDefault="00DB7FDE" w:rsidP="00E17C81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Počas prerušenia prezenčného vyučovania sa budú žiaci vzdelávať dištančne.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0A15AB4A" w14:textId="2E3F3454" w:rsidR="00DB7FDE" w:rsidRPr="00E17C81" w:rsidRDefault="00DB7FDE" w:rsidP="00E17C81">
      <w:pPr>
        <w:pStyle w:val="Odsekzoznamu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Osoby, ktoré majú výnimky z karantény nemusia karanténu absolvovať.</w:t>
      </w:r>
    </w:p>
    <w:p w14:paraId="46F186F4" w14:textId="77777777" w:rsidR="00DB7FDE" w:rsidRDefault="00DB7FDE" w:rsidP="00DB7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lang w:eastAsia="sk-SK"/>
        </w:rPr>
      </w:pPr>
    </w:p>
    <w:p w14:paraId="2D3A0DC6" w14:textId="77777777" w:rsidR="00E17C81" w:rsidRDefault="00E17C81" w:rsidP="00E17C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2F2F"/>
          <w:lang w:eastAsia="sk-SK"/>
        </w:rPr>
      </w:pPr>
    </w:p>
    <w:p w14:paraId="75478CF4" w14:textId="768D7E7A" w:rsidR="00DB7FDE" w:rsidRPr="00E17C81" w:rsidRDefault="00DB7FDE" w:rsidP="00E17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u w:val="single"/>
          <w:lang w:eastAsia="sk-SK"/>
        </w:rPr>
      </w:pPr>
      <w:r w:rsidRPr="00E17C81"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t>Uplatnenie výnimky z karantény v prípade uzatvorenia triedy:</w:t>
      </w:r>
      <w:r w:rsidR="00E17C81" w:rsidRPr="00E17C81">
        <w:rPr>
          <w:rFonts w:ascii="Arial" w:eastAsia="Times New Roman" w:hAnsi="Arial" w:cs="Arial"/>
          <w:b/>
          <w:bCs/>
          <w:color w:val="2F2F2F"/>
          <w:u w:val="single"/>
          <w:lang w:eastAsia="sk-SK"/>
        </w:rPr>
        <w:br/>
      </w:r>
    </w:p>
    <w:p w14:paraId="271948B7" w14:textId="272F3DB9" w:rsidR="00E17C81" w:rsidRDefault="00DB7FDE" w:rsidP="00E17C81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Žiaci, ktorí prekonali ochorenie COVID 19 za posledných 180 dní.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5796A534" w14:textId="5A5F9F0C" w:rsidR="00E17C81" w:rsidRDefault="00DB7FDE" w:rsidP="00E17C81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>Žiaci, ktorí sú plne zaočkovaní alebo žiaci zaočkovaní prvou dávkou po prekonaní ochorenia COVID 19 do 180 dní a nevyskytujú sa u neho príznaky ochorenia.</w:t>
      </w:r>
      <w:r w:rsidR="00E17C81">
        <w:rPr>
          <w:rFonts w:ascii="Arial" w:eastAsia="Times New Roman" w:hAnsi="Arial" w:cs="Arial"/>
          <w:color w:val="2F2F2F"/>
          <w:lang w:eastAsia="sk-SK"/>
        </w:rPr>
        <w:br/>
      </w:r>
    </w:p>
    <w:p w14:paraId="7F838444" w14:textId="25E55532" w:rsidR="00DB7FDE" w:rsidRPr="00E17C81" w:rsidRDefault="00DB7FDE" w:rsidP="00E17C81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rPr>
          <w:rFonts w:ascii="Arial" w:eastAsia="Times New Roman" w:hAnsi="Arial" w:cs="Arial"/>
          <w:color w:val="2F2F2F"/>
          <w:lang w:eastAsia="sk-SK"/>
        </w:rPr>
      </w:pPr>
      <w:r w:rsidRPr="00E17C81">
        <w:rPr>
          <w:rFonts w:ascii="Arial" w:eastAsia="Times New Roman" w:hAnsi="Arial" w:cs="Arial"/>
          <w:color w:val="2F2F2F"/>
          <w:lang w:eastAsia="sk-SK"/>
        </w:rPr>
        <w:t xml:space="preserve">O výnimke žiaka z karantény dobrovoľne informuje zákonný zástupca školu prostredníctvom </w:t>
      </w:r>
      <w:r w:rsidRPr="00E17C81">
        <w:rPr>
          <w:rFonts w:ascii="Arial" w:eastAsia="Times New Roman" w:hAnsi="Arial" w:cs="Arial"/>
          <w:b/>
          <w:bCs/>
          <w:color w:val="2F2F2F"/>
          <w:lang w:eastAsia="sk-SK"/>
        </w:rPr>
        <w:t>„Vyhlásenia o výnimke z karantény“.</w:t>
      </w:r>
    </w:p>
    <w:p w14:paraId="3E749ABB" w14:textId="77777777" w:rsidR="00DB7FDE" w:rsidRPr="00DB7FDE" w:rsidRDefault="00DB7FDE" w:rsidP="00E17C81">
      <w:pPr>
        <w:spacing w:line="276" w:lineRule="auto"/>
        <w:rPr>
          <w:rFonts w:ascii="Arial" w:hAnsi="Arial" w:cs="Arial"/>
        </w:rPr>
      </w:pPr>
    </w:p>
    <w:sectPr w:rsidR="00DB7FDE" w:rsidRPr="00DB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72D"/>
    <w:multiLevelType w:val="multilevel"/>
    <w:tmpl w:val="BFE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D6F7C"/>
    <w:multiLevelType w:val="hybridMultilevel"/>
    <w:tmpl w:val="55E80A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7115"/>
    <w:multiLevelType w:val="multilevel"/>
    <w:tmpl w:val="075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0F739F"/>
    <w:multiLevelType w:val="hybridMultilevel"/>
    <w:tmpl w:val="C1A45176"/>
    <w:lvl w:ilvl="0" w:tplc="041B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65666F"/>
    <w:multiLevelType w:val="multilevel"/>
    <w:tmpl w:val="00B8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4"/>
    <w:rsid w:val="00D913ED"/>
    <w:rsid w:val="00DB7FDE"/>
    <w:rsid w:val="00E17C81"/>
    <w:rsid w:val="00F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924F"/>
  <w15:chartTrackingRefBased/>
  <w15:docId w15:val="{56C77E71-DF96-40F9-9A71-583A19A1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7F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Volnerová</dc:creator>
  <cp:keywords/>
  <dc:description/>
  <cp:lastModifiedBy>Ingrid Volnerová</cp:lastModifiedBy>
  <cp:revision>3</cp:revision>
  <dcterms:created xsi:type="dcterms:W3CDTF">2021-08-25T12:46:00Z</dcterms:created>
  <dcterms:modified xsi:type="dcterms:W3CDTF">2021-08-25T12:56:00Z</dcterms:modified>
</cp:coreProperties>
</file>