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7315E4" w14:paraId="0829EE35" w14:textId="77777777" w:rsidTr="007315E4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F528EA" w14:textId="7B0FBED7" w:rsidR="007315E4" w:rsidRDefault="007315E4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1C26EA3F" wp14:editId="60C4DAEE">
                  <wp:extent cx="1143000" cy="69532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6211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5FD1DD79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112A46BF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1DE8D46C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14:paraId="4BA418DB" w14:textId="77777777" w:rsidR="007315E4" w:rsidRDefault="007315E4" w:rsidP="007315E4">
      <w:pPr>
        <w:jc w:val="center"/>
        <w:rPr>
          <w:rFonts w:ascii="Arial Narrow" w:hAnsi="Arial Narrow" w:cs="Times New Roman"/>
          <w:b/>
        </w:rPr>
      </w:pPr>
    </w:p>
    <w:p w14:paraId="715A6CD6" w14:textId="4E004ED6" w:rsidR="007315E4" w:rsidRDefault="007315E4" w:rsidP="007315E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300">
        <w:rPr>
          <w:rFonts w:ascii="Times New Roman" w:hAnsi="Times New Roman" w:cs="Times New Roman"/>
          <w:b/>
          <w:caps/>
          <w:sz w:val="24"/>
          <w:szCs w:val="24"/>
        </w:rPr>
        <w:t xml:space="preserve">URČENIE VÝŠKY MESAČNÉHO príspevku na čiastočnú úhradu </w:t>
      </w:r>
      <w:r w:rsidR="0021567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D31300">
        <w:rPr>
          <w:rFonts w:ascii="Times New Roman" w:hAnsi="Times New Roman" w:cs="Times New Roman"/>
          <w:b/>
          <w:caps/>
          <w:sz w:val="24"/>
          <w:szCs w:val="24"/>
        </w:rPr>
        <w:t xml:space="preserve">nákladov (školné) spojených so štúdiom </w:t>
      </w:r>
      <w:r w:rsidRPr="00D31300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v Súkromnej základnej umeleckej škole Vlada Urbana. </w:t>
      </w:r>
    </w:p>
    <w:p w14:paraId="48E783CD" w14:textId="77777777" w:rsidR="002D0A34" w:rsidRPr="00D31300" w:rsidRDefault="002D0A34" w:rsidP="007315E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E416F" w14:textId="56A86C95" w:rsidR="007315E4" w:rsidRDefault="00D31300" w:rsidP="00731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165A7416" w14:textId="5B462802" w:rsidR="00D31300" w:rsidRDefault="00D31300" w:rsidP="00731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sz w:val="24"/>
          <w:szCs w:val="24"/>
        </w:rPr>
        <w:t>VÝŠKA POVINNÉHO MESAČNÉHO PRÍSPEVKU</w:t>
      </w:r>
    </w:p>
    <w:p w14:paraId="2D79ADE5" w14:textId="77777777" w:rsidR="002D0A34" w:rsidRPr="00D31300" w:rsidRDefault="002D0A34" w:rsidP="007315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11710" w14:textId="0F39CA7A" w:rsidR="007315E4" w:rsidRPr="00D31300" w:rsidRDefault="007315E4" w:rsidP="00D31300">
      <w:pPr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color w:val="000000"/>
          <w:sz w:val="24"/>
          <w:szCs w:val="24"/>
        </w:rPr>
        <w:t>Na základe rozhodnutia zriaďovateľa Súkromnej ZUŠ Vlada Urbana je výška povinného mesačného príspevku na čiastočnú úhradu výdavkov na štúdium v SZUŠ Vlada Urbana podľa jednotlivých foriem štúdia nasledovná</w:t>
      </w:r>
      <w:r w:rsidR="00D313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EAFF1A" w14:textId="3049819B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1134"/>
        <w:gridCol w:w="850"/>
        <w:gridCol w:w="992"/>
        <w:gridCol w:w="1276"/>
      </w:tblGrid>
      <w:tr w:rsidR="002F12C7" w:rsidRPr="002F12C7" w14:paraId="06FB906A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56" w14:textId="77777777" w:rsidR="002F12C7" w:rsidRPr="002F12C7" w:rsidRDefault="002F12C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A01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mesačný príspevok v EUR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584F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mesačný príspevok v EUR pre žiakov, ktorí neodovzdali Čestné vyhlásenie*</w:t>
            </w:r>
          </w:p>
        </w:tc>
      </w:tr>
      <w:tr w:rsidR="002F12C7" w:rsidRPr="002F12C7" w14:paraId="048C686B" w14:textId="77777777" w:rsidTr="0023689F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172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926E" w14:textId="77777777" w:rsidR="002F12C7" w:rsidRPr="002F12C7" w:rsidRDefault="002F12C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514" w14:textId="77777777" w:rsidR="002F12C7" w:rsidRPr="002F12C7" w:rsidRDefault="002F12C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D0A34" w:rsidRPr="002F12C7" w14:paraId="7C08AAC9" w14:textId="77777777" w:rsidTr="0023689F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6C8" w14:textId="77777777" w:rsidR="002F12C7" w:rsidRPr="002F12C7" w:rsidRDefault="002F12C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3C31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CDC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B39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výtvarný odbor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22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262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AEE" w14:textId="77777777" w:rsidR="002F12C7" w:rsidRPr="002F12C7" w:rsidRDefault="002F12C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výtvarný odbor</w:t>
            </w:r>
          </w:p>
        </w:tc>
      </w:tr>
      <w:tr w:rsidR="002F12C7" w:rsidRPr="002F12C7" w14:paraId="1F90C282" w14:textId="77777777" w:rsidTr="0023689F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0B5" w14:textId="77777777" w:rsid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prípravné štúdium</w:t>
            </w:r>
          </w:p>
          <w:p w14:paraId="738CEAA9" w14:textId="3010E383" w:rsidR="002D0A34" w:rsidRPr="002F12C7" w:rsidRDefault="002D0A34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13492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EA75CB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B5ED07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59B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0C4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096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</w:tr>
      <w:tr w:rsidR="002F12C7" w:rsidRPr="002F12C7" w14:paraId="48CCAEBE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7C2" w14:textId="77777777" w:rsid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štúdium / 1. stupeň</w:t>
            </w:r>
          </w:p>
          <w:p w14:paraId="0F82A88F" w14:textId="44CEA1F4" w:rsidR="002D0A34" w:rsidRPr="002F12C7" w:rsidRDefault="00215674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(ročníky 1 až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8920F6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23AE3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59CED0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BD1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01FE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ADB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3ABBBB6C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2D" w14:textId="6FF61E1D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štúdium / 2. stupeň </w:t>
            </w:r>
            <w:r w:rsidR="00D3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2F1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 a 2.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53F14E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D18F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3E7E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595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C59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64C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437BE2C5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F59" w14:textId="4FEE2A0E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štúdium / 2. stupeň </w:t>
            </w:r>
            <w:r w:rsidR="00D3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2F1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 a 4.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B24440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F1532D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1085A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96F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FF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807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60D6638B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304" w14:textId="17D68437" w:rsid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štúdium pre dospelých</w:t>
            </w:r>
          </w:p>
          <w:p w14:paraId="02B76B53" w14:textId="43BFDEC0" w:rsidR="002D0A34" w:rsidRPr="002F12C7" w:rsidRDefault="00215674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ročníky 1 až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CF4C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66E417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90B8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387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450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4B1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</w:tr>
      <w:tr w:rsidR="002F12C7" w:rsidRPr="002F12C7" w14:paraId="3B2184C0" w14:textId="77777777" w:rsidTr="0023689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302" w14:textId="16A2A455" w:rsidR="002D0A34" w:rsidRPr="002F12C7" w:rsidRDefault="002F12C7" w:rsidP="0021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nepovinný nástroj (nástroj alebo spev)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6F2B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9A819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D2B69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A07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C93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4AF5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</w:tbl>
    <w:p w14:paraId="6E79EBD5" w14:textId="77777777" w:rsidR="00215674" w:rsidRDefault="00215674" w:rsidP="00D31300">
      <w:pPr>
        <w:rPr>
          <w:rFonts w:ascii="Times New Roman" w:hAnsi="Times New Roman" w:cs="Times New Roman"/>
          <w:sz w:val="24"/>
          <w:szCs w:val="24"/>
        </w:rPr>
      </w:pPr>
    </w:p>
    <w:p w14:paraId="091D701B" w14:textId="6B767EB0" w:rsidR="00D31300" w:rsidRPr="00D31300" w:rsidRDefault="00D31300" w:rsidP="00D3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15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D31300">
        <w:rPr>
          <w:rFonts w:ascii="Times New Roman" w:hAnsi="Times New Roman" w:cs="Times New Roman"/>
          <w:sz w:val="24"/>
          <w:szCs w:val="24"/>
        </w:rPr>
        <w:t>§ 7a ods. 5 zákona č. 597/2003 Z.</w:t>
      </w:r>
      <w:r w:rsidR="00EB45B7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z. o financovaní základných škôl, stredných škôl a školských zariadení v znení neskorších predpisov</w:t>
      </w:r>
    </w:p>
    <w:p w14:paraId="5B718DAC" w14:textId="74B82DF4" w:rsidR="007315E4" w:rsidRDefault="007315E4">
      <w:pPr>
        <w:rPr>
          <w:rFonts w:ascii="Times New Roman" w:hAnsi="Times New Roman" w:cs="Times New Roman"/>
          <w:sz w:val="24"/>
          <w:szCs w:val="24"/>
        </w:rPr>
      </w:pPr>
    </w:p>
    <w:p w14:paraId="1777F6BD" w14:textId="704161E3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50800B81" w14:textId="1B9B0082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246F3C7E" w14:textId="77777777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0F7D953B" w14:textId="333EB71B" w:rsidR="00D31300" w:rsidRDefault="00D31300" w:rsidP="00D3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2</w:t>
      </w:r>
    </w:p>
    <w:p w14:paraId="5576DE68" w14:textId="5A706944" w:rsidR="007315E4" w:rsidRDefault="00D3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31300">
        <w:rPr>
          <w:rFonts w:ascii="Times New Roman" w:hAnsi="Times New Roman" w:cs="Times New Roman"/>
          <w:sz w:val="24"/>
          <w:szCs w:val="24"/>
        </w:rPr>
        <w:t>ODPUSTENIE ŠKOLNÉHO</w:t>
      </w:r>
    </w:p>
    <w:p w14:paraId="25833816" w14:textId="77777777" w:rsidR="002D0A34" w:rsidRPr="00D31300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3D999140" w14:textId="66BF9F85" w:rsidR="00D31300" w:rsidRPr="002D0A34" w:rsidRDefault="00D31300" w:rsidP="002D0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sz w:val="24"/>
          <w:szCs w:val="24"/>
        </w:rPr>
        <w:t>Zriaďovateľ základnej umeleckej školy môže rozhodnúť o znížení, alebo odpustení príspevku na  čiastočnú úhradu nákladov spojených so štúdiom v ZUŠ /</w:t>
      </w:r>
      <w:r w:rsidR="002D0A34">
        <w:rPr>
          <w:rFonts w:ascii="Times New Roman" w:hAnsi="Times New Roman" w:cs="Times New Roman"/>
          <w:sz w:val="24"/>
          <w:szCs w:val="24"/>
        </w:rPr>
        <w:t xml:space="preserve">Zákon </w:t>
      </w:r>
      <w:r w:rsidRPr="00D31300">
        <w:rPr>
          <w:rFonts w:ascii="Times New Roman" w:hAnsi="Times New Roman" w:cs="Times New Roman"/>
          <w:sz w:val="24"/>
          <w:szCs w:val="24"/>
        </w:rPr>
        <w:t>č. 245/2008 Z.</w:t>
      </w:r>
      <w:r w:rsidR="00215674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z.,</w:t>
      </w:r>
      <w:r w:rsidR="002D0A34">
        <w:rPr>
          <w:rFonts w:ascii="Times New Roman" w:hAnsi="Times New Roman" w:cs="Times New Roman"/>
          <w:sz w:val="24"/>
          <w:szCs w:val="24"/>
        </w:rPr>
        <w:br/>
      </w:r>
      <w:r w:rsidRPr="00D31300">
        <w:rPr>
          <w:rFonts w:ascii="Times New Roman" w:hAnsi="Times New Roman" w:cs="Times New Roman"/>
          <w:sz w:val="24"/>
          <w:szCs w:val="24"/>
        </w:rPr>
        <w:t>§49, ods.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  <w:r w:rsidR="00215674">
        <w:rPr>
          <w:rFonts w:ascii="Times New Roman" w:hAnsi="Times New Roman" w:cs="Times New Roman"/>
          <w:sz w:val="24"/>
          <w:szCs w:val="24"/>
        </w:rPr>
        <w:t>(</w:t>
      </w:r>
      <w:r w:rsidR="002D0A34">
        <w:rPr>
          <w:rFonts w:ascii="Times New Roman" w:hAnsi="Times New Roman" w:cs="Times New Roman"/>
          <w:sz w:val="24"/>
          <w:szCs w:val="24"/>
        </w:rPr>
        <w:t>5</w:t>
      </w:r>
      <w:r w:rsidR="00215674">
        <w:rPr>
          <w:rFonts w:ascii="Times New Roman" w:hAnsi="Times New Roman" w:cs="Times New Roman"/>
          <w:sz w:val="24"/>
          <w:szCs w:val="24"/>
        </w:rPr>
        <w:t>)</w:t>
      </w:r>
      <w:r w:rsidRPr="00D31300">
        <w:rPr>
          <w:rFonts w:ascii="Times New Roman" w:hAnsi="Times New Roman" w:cs="Times New Roman"/>
          <w:sz w:val="24"/>
          <w:szCs w:val="24"/>
        </w:rPr>
        <w:t xml:space="preserve"> ak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plnoletý žiak, alebo zákonný zástupca o to písomne požiada a predloží doklad o tom, že je poberateľom dávky v hmotnej núdzi a príspevkov k dávke v hmotnej núdzi podľa osobitného predpisu.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54EB6" w14:textId="715970B5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p w14:paraId="59DD337E" w14:textId="18980A13" w:rsidR="00215674" w:rsidRDefault="00215674" w:rsidP="0021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160D526D" w14:textId="7CDD3DAE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ÚČINNOSŤ</w:t>
      </w:r>
    </w:p>
    <w:p w14:paraId="4E944986" w14:textId="08AAE44F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dňom 1. februára 2018.</w:t>
      </w:r>
    </w:p>
    <w:p w14:paraId="7E20DE62" w14:textId="0C820C15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</w:p>
    <w:p w14:paraId="74163DA5" w14:textId="77777777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</w:p>
    <w:p w14:paraId="0F45D2BB" w14:textId="04B216E5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p w14:paraId="3F250331" w14:textId="10F5C0B6" w:rsidR="007315E4" w:rsidRDefault="00215674" w:rsidP="0021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31. januára 2018                                           </w:t>
      </w:r>
      <w:r w:rsidR="00B44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Ing. Vladimír Urban</w:t>
      </w:r>
      <w:r w:rsidR="009B41A1">
        <w:rPr>
          <w:rFonts w:ascii="Times New Roman" w:hAnsi="Times New Roman" w:cs="Times New Roman"/>
          <w:sz w:val="24"/>
          <w:szCs w:val="24"/>
        </w:rPr>
        <w:t xml:space="preserve">, v. r. </w:t>
      </w:r>
      <w:bookmarkStart w:id="0" w:name="_GoBack"/>
      <w:bookmarkEnd w:id="0"/>
    </w:p>
    <w:p w14:paraId="24DA834B" w14:textId="71A0176A" w:rsidR="00215674" w:rsidRPr="00D31300" w:rsidRDefault="00215674" w:rsidP="0021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zriaďovateľ</w:t>
      </w:r>
    </w:p>
    <w:sectPr w:rsidR="00215674" w:rsidRPr="00D31300" w:rsidSect="00D313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260"/>
    <w:multiLevelType w:val="hybridMultilevel"/>
    <w:tmpl w:val="749CFCEE"/>
    <w:lvl w:ilvl="0" w:tplc="7F4CF0C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C6"/>
    <w:multiLevelType w:val="multilevel"/>
    <w:tmpl w:val="BE3EF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4"/>
    <w:rsid w:val="000D4E72"/>
    <w:rsid w:val="00215674"/>
    <w:rsid w:val="0023689F"/>
    <w:rsid w:val="002D0A34"/>
    <w:rsid w:val="002F12C7"/>
    <w:rsid w:val="007315E4"/>
    <w:rsid w:val="00964AC0"/>
    <w:rsid w:val="009B41A1"/>
    <w:rsid w:val="00B44F2E"/>
    <w:rsid w:val="00D31300"/>
    <w:rsid w:val="00EB45B7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0A"/>
  <w15:chartTrackingRefBased/>
  <w15:docId w15:val="{152AC753-E53E-4DBD-9003-FEC6262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LOHA">
    <w:name w:val="PRILOHA"/>
    <w:basedOn w:val="Normlny"/>
    <w:uiPriority w:val="99"/>
    <w:rsid w:val="007315E4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2018-05-22T07:34:00Z</cp:lastPrinted>
  <dcterms:created xsi:type="dcterms:W3CDTF">2018-05-16T13:39:00Z</dcterms:created>
  <dcterms:modified xsi:type="dcterms:W3CDTF">2018-05-24T08:29:00Z</dcterms:modified>
</cp:coreProperties>
</file>